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CE1C">
      <w:pPr>
        <w:spacing w:line="276" w:lineRule="auto"/>
        <w:jc w:val="both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医学部危险化学废物回收要求</w:t>
      </w:r>
    </w:p>
    <w:bookmarkEnd w:id="0"/>
    <w:p w14:paraId="5184E1EF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危险化学废物应当面交接，如回收人员发现未达到以下要求，将不予回收和处置：</w:t>
      </w:r>
    </w:p>
    <w:p w14:paraId="71DC7EE3">
      <w:pPr>
        <w:ind w:firstLine="540"/>
        <w:jc w:val="left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1、所有危险废物包装（废液桶；装有空瓶、废试剂、剧毒品、含汞废物、碎玻璃的箱子；硅胶小桶；装有废活性炭的箱子或袋子等）</w:t>
      </w:r>
      <w:r>
        <w:rPr>
          <w:rFonts w:hint="eastAsia"/>
          <w:b/>
          <w:bCs/>
          <w:sz w:val="24"/>
          <w:szCs w:val="24"/>
        </w:rPr>
        <w:t>均须逐一粘贴危废标签</w:t>
      </w:r>
      <w:r>
        <w:rPr>
          <w:rFonts w:hint="eastAsia"/>
          <w:bCs/>
          <w:sz w:val="24"/>
          <w:szCs w:val="24"/>
        </w:rPr>
        <w:t>，并认真完整填写。实验室可根据实际需求到危化品库房</w:t>
      </w:r>
      <w:r>
        <w:rPr>
          <w:bCs/>
          <w:sz w:val="24"/>
          <w:szCs w:val="24"/>
        </w:rPr>
        <w:t>101房间（病理楼外西侧平房区）免费领取标签</w:t>
      </w:r>
      <w:r>
        <w:rPr>
          <w:rFonts w:hint="eastAsia"/>
          <w:bCs/>
          <w:sz w:val="24"/>
          <w:szCs w:val="24"/>
        </w:rPr>
        <w:t>，还可同时领取实验室废液20L专用桶和硅胶回收桶。</w:t>
      </w:r>
    </w:p>
    <w:p w14:paraId="32FCCE57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实验室须登录“北京大学医学部试剂管理平台”（https://reagent.bjmu.edu.cn/）进入“危废管理”模块认真完整填写回收申请，提交后打印《北京大学医学部校内库房危废回收单》并签字。回收单信息须与危废实物完全一致，回收单须置于危废实物之上，回收人员将对回收单和危废实物进行核对。</w:t>
      </w:r>
    </w:p>
    <w:p w14:paraId="2784AD75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3、桶装废液：装载不得过满（不得超过75%），并盖紧内盖和外盖。</w:t>
      </w:r>
    </w:p>
    <w:p w14:paraId="27FF30C8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4、试剂空瓶：瓶内不得有残留化学试剂，确保密封后，放置在结实的空纸箱内，用网格隔开，尽量使用原包装放置，瓶子相互隔开，竖立放置在空纸箱内，无叠放现象。</w:t>
      </w:r>
    </w:p>
    <w:p w14:paraId="03FF22E1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5、瓶装废试剂：原则上应为过期的废旧化学试剂，确保瓶体完好，标明内容物成分，瓶口有盖，竖立放置在空纸箱内，用网格隔开；杜绝化学性质冲突的试剂混放。</w:t>
      </w:r>
    </w:p>
    <w:p w14:paraId="6DE9CA62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6、碎玻璃：严禁混入移液器枪头、针头、陶瓷碎片、灯管等生物废弃物或生活垃圾，玻璃容器内不能有液体或固体残留，使用纸箱妥善包装，不得过满或有尖锐物突出，纸箱需结实、不易破损。</w:t>
      </w:r>
    </w:p>
    <w:p w14:paraId="3D05F7BB">
      <w:pPr>
        <w:ind w:firstLine="54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7、如遇易燃、易爆、活泼金属、剧毒、含汞、不明物、放射性等化学物质报废，请工作日内与危化品库联系，库房将视实际情况安全接收处置，坚决禁止欺瞒混放。</w:t>
      </w:r>
    </w:p>
    <w:p w14:paraId="28FD8A97">
      <w:pPr>
        <w:ind w:firstLine="54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>
        <w:rPr>
          <w:rFonts w:hint="eastAsia"/>
          <w:bCs/>
          <w:sz w:val="24"/>
          <w:szCs w:val="24"/>
        </w:rPr>
        <w:t>、废活性炭应送交危废库暂存，由具有处置资质的专业机构进行回收处理，严禁交由无相关资质的企业或个人。遇相关情况请联系危化品库。</w:t>
      </w:r>
    </w:p>
    <w:p w14:paraId="21BA8B8A">
      <w:pPr>
        <w:ind w:firstLine="540"/>
        <w:jc w:val="left"/>
      </w:pPr>
      <w:r>
        <w:rPr>
          <w:rFonts w:hint="eastAsia"/>
          <w:bCs/>
          <w:sz w:val="24"/>
          <w:szCs w:val="24"/>
        </w:rPr>
        <w:t>医学部危化品库电话：82801485，82801313</w:t>
      </w:r>
    </w:p>
    <w:p w14:paraId="53797148">
      <w:pPr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jc2OTk1M2MxN2Y0ZDc3ZmNlZDYyYTMyNTMyOGQifQ=="/>
  </w:docVars>
  <w:rsids>
    <w:rsidRoot w:val="00172A27"/>
    <w:rsid w:val="00010451"/>
    <w:rsid w:val="000A111C"/>
    <w:rsid w:val="000A3F1B"/>
    <w:rsid w:val="00117DA9"/>
    <w:rsid w:val="001463A6"/>
    <w:rsid w:val="00165762"/>
    <w:rsid w:val="00172A27"/>
    <w:rsid w:val="001735F8"/>
    <w:rsid w:val="002B254D"/>
    <w:rsid w:val="002B7FA6"/>
    <w:rsid w:val="002D023B"/>
    <w:rsid w:val="002F3DAF"/>
    <w:rsid w:val="0033241B"/>
    <w:rsid w:val="00337448"/>
    <w:rsid w:val="00343E50"/>
    <w:rsid w:val="0035675A"/>
    <w:rsid w:val="00364F4D"/>
    <w:rsid w:val="003C0CA1"/>
    <w:rsid w:val="003F7948"/>
    <w:rsid w:val="0040371E"/>
    <w:rsid w:val="00433598"/>
    <w:rsid w:val="00476F4C"/>
    <w:rsid w:val="004A3B79"/>
    <w:rsid w:val="004B4C76"/>
    <w:rsid w:val="004E5860"/>
    <w:rsid w:val="004F4BE8"/>
    <w:rsid w:val="00515C23"/>
    <w:rsid w:val="00523D8E"/>
    <w:rsid w:val="0057294C"/>
    <w:rsid w:val="005902BE"/>
    <w:rsid w:val="00633CA8"/>
    <w:rsid w:val="006A20A8"/>
    <w:rsid w:val="006D3416"/>
    <w:rsid w:val="00702B5B"/>
    <w:rsid w:val="00736775"/>
    <w:rsid w:val="007370AB"/>
    <w:rsid w:val="007708BA"/>
    <w:rsid w:val="00770C44"/>
    <w:rsid w:val="007F18E8"/>
    <w:rsid w:val="00846F4A"/>
    <w:rsid w:val="008509C8"/>
    <w:rsid w:val="00876432"/>
    <w:rsid w:val="008B08BA"/>
    <w:rsid w:val="00927849"/>
    <w:rsid w:val="009A495D"/>
    <w:rsid w:val="009F712A"/>
    <w:rsid w:val="00A25FA3"/>
    <w:rsid w:val="00A32DE0"/>
    <w:rsid w:val="00A560EB"/>
    <w:rsid w:val="00A8356B"/>
    <w:rsid w:val="00B64070"/>
    <w:rsid w:val="00B97213"/>
    <w:rsid w:val="00BA4074"/>
    <w:rsid w:val="00BA5BD6"/>
    <w:rsid w:val="00BA7A88"/>
    <w:rsid w:val="00BB68BE"/>
    <w:rsid w:val="00BD4C69"/>
    <w:rsid w:val="00D056F0"/>
    <w:rsid w:val="00D36D03"/>
    <w:rsid w:val="00D50794"/>
    <w:rsid w:val="00D5158F"/>
    <w:rsid w:val="00D960E2"/>
    <w:rsid w:val="00D973FE"/>
    <w:rsid w:val="00E10359"/>
    <w:rsid w:val="00E26179"/>
    <w:rsid w:val="00E420BC"/>
    <w:rsid w:val="00E55086"/>
    <w:rsid w:val="00E95815"/>
    <w:rsid w:val="00EE3943"/>
    <w:rsid w:val="00F02315"/>
    <w:rsid w:val="00F06229"/>
    <w:rsid w:val="00F16380"/>
    <w:rsid w:val="00F354A6"/>
    <w:rsid w:val="00FA00A1"/>
    <w:rsid w:val="00FA47AF"/>
    <w:rsid w:val="00FB7DB1"/>
    <w:rsid w:val="07CE3644"/>
    <w:rsid w:val="11110CAC"/>
    <w:rsid w:val="12162BE4"/>
    <w:rsid w:val="1D1F7D22"/>
    <w:rsid w:val="21506090"/>
    <w:rsid w:val="397D4DF2"/>
    <w:rsid w:val="4D1C5EB3"/>
    <w:rsid w:val="57D85BBE"/>
    <w:rsid w:val="59880345"/>
    <w:rsid w:val="5EDC4C07"/>
    <w:rsid w:val="6E2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jc w:val="center"/>
      <w:outlineLvl w:val="3"/>
    </w:pPr>
    <w:rPr>
      <w:rFonts w:ascii="宋体" w:hAnsi="宋体" w:eastAsia="宋体" w:cs="宋体"/>
      <w:sz w:val="27"/>
      <w:szCs w:val="27"/>
      <w:lang w:val="en-US" w:eastAsia="zh-CN" w:bidi="ar-SA"/>
    </w:rPr>
  </w:style>
  <w:style w:type="paragraph" w:styleId="2">
    <w:name w:val="heading 4"/>
    <w:basedOn w:val="1"/>
    <w:link w:val="9"/>
    <w:autoRedefine/>
    <w:qFormat/>
    <w:uiPriority w:val="9"/>
    <w:pPr>
      <w:spacing w:before="100" w:beforeAutospacing="1" w:after="100" w:afterAutospacing="1"/>
      <w:jc w:val="left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4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List Paragraph"/>
    <w:basedOn w:val="1"/>
    <w:autoRedefine/>
    <w:qFormat/>
    <w:uiPriority w:val="3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1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1530</Words>
  <Characters>1719</Characters>
  <Lines>12</Lines>
  <Paragraphs>3</Paragraphs>
  <TotalTime>69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2023-04-17T02:45:00Z</dcterms:created>
  <dc:creator>DELL</dc:creator>
  <cp:lastModifiedBy>梁晓阳</cp:lastModifiedBy>
  <dcterms:modified xsi:type="dcterms:W3CDTF">2026-01-08T02:39:42Z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D445F9975A7549CAB7D3349456AC1405_13</vt:lpwstr>
  </property>
  <property fmtid="{D5CDD505-2E9C-101B-9397-08002B2CF9AE}" pid="4" name="KSOTemplateDocerSaveRecord">
    <vt:lpwstr>eyJoZGlkIjoiNTIzOTdlYmQzMjJmZGQ2MjgzYWU1YjdkZWYyM2YwNmQiLCJ1c2VySWQiOiIxNzQzODM5ODU3In0=</vt:lpwstr>
  </property>
</Properties>
</file>